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FF3B4" w14:textId="1A96597C" w:rsidR="00A55B13" w:rsidRDefault="002C4EE8" w:rsidP="002C071D">
      <w:pPr>
        <w:spacing w:line="480" w:lineRule="auto"/>
        <w:jc w:val="center"/>
        <w:rPr>
          <w:rFonts w:ascii="Times New Roman" w:hAnsi="Times New Roman" w:cs="Times New Roman"/>
          <w:b/>
          <w:bCs/>
        </w:rPr>
      </w:pPr>
      <w:r w:rsidRPr="002C4EE8">
        <w:rPr>
          <w:rFonts w:ascii="Times New Roman" w:hAnsi="Times New Roman" w:cs="Times New Roman"/>
          <w:b/>
          <w:bCs/>
        </w:rPr>
        <w:t>Who Is a Gym Designed For?</w:t>
      </w:r>
    </w:p>
    <w:p w14:paraId="6EBE868A" w14:textId="6F287C4D" w:rsidR="002C4EE8" w:rsidRDefault="002C4EE8" w:rsidP="002C071D">
      <w:pPr>
        <w:spacing w:after="80" w:line="480" w:lineRule="auto"/>
        <w:rPr>
          <w:rFonts w:ascii="Times New Roman" w:hAnsi="Times New Roman" w:cs="Times New Roman"/>
          <w:color w:val="000000" w:themeColor="text1"/>
        </w:rPr>
      </w:pPr>
      <w:r w:rsidRPr="0069637E">
        <w:rPr>
          <w:rFonts w:ascii="Times New Roman" w:hAnsi="Times New Roman" w:cs="Times New Roman"/>
          <w:color w:val="000000" w:themeColor="text1"/>
        </w:rPr>
        <w:t xml:space="preserve">Shadows of Progress: Episode </w:t>
      </w:r>
      <w:r>
        <w:rPr>
          <w:rFonts w:ascii="Times New Roman" w:hAnsi="Times New Roman" w:cs="Times New Roman"/>
          <w:color w:val="000000" w:themeColor="text1"/>
        </w:rPr>
        <w:t>3</w:t>
      </w:r>
    </w:p>
    <w:p w14:paraId="423A1746" w14:textId="6376188C" w:rsidR="002C4EE8" w:rsidRDefault="002C4EE8" w:rsidP="002C071D">
      <w:pPr>
        <w:spacing w:after="80"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Guest: </w:t>
      </w:r>
      <w:r w:rsidRPr="002C4EE8">
        <w:rPr>
          <w:rFonts w:ascii="Times New Roman" w:hAnsi="Times New Roman" w:cs="Times New Roman"/>
          <w:color w:val="000000" w:themeColor="text1"/>
        </w:rPr>
        <w:t xml:space="preserve">Farhanna Farid, Singapore powerlifter and </w:t>
      </w:r>
      <w:r>
        <w:rPr>
          <w:rFonts w:ascii="Times New Roman" w:hAnsi="Times New Roman" w:cs="Times New Roman"/>
          <w:color w:val="000000" w:themeColor="text1"/>
        </w:rPr>
        <w:t xml:space="preserve">deadlift </w:t>
      </w:r>
      <w:r w:rsidRPr="002C4EE8">
        <w:rPr>
          <w:rFonts w:ascii="Times New Roman" w:hAnsi="Times New Roman" w:cs="Times New Roman"/>
          <w:color w:val="000000" w:themeColor="text1"/>
        </w:rPr>
        <w:t xml:space="preserve">world record holder </w:t>
      </w:r>
    </w:p>
    <w:p w14:paraId="240308E2" w14:textId="1A326F1A" w:rsidR="002C4EE8" w:rsidRDefault="002C4EE8" w:rsidP="002C071D">
      <w:pPr>
        <w:pStyle w:val="Heading2"/>
        <w:spacing w:line="480" w:lineRule="auto"/>
        <w:rPr>
          <w:rFonts w:ascii="Times New Roman" w:eastAsia="Georgia" w:hAnsi="Times New Roman" w:cs="Times New Roman"/>
          <w:b/>
          <w:bCs/>
          <w:color w:val="1A1A1A"/>
          <w:sz w:val="24"/>
          <w:szCs w:val="24"/>
        </w:rPr>
      </w:pPr>
      <w:r w:rsidRPr="00581F5F">
        <w:rPr>
          <w:rFonts w:ascii="Times New Roman" w:eastAsia="Georgia" w:hAnsi="Times New Roman" w:cs="Times New Roman"/>
          <w:b/>
          <w:bCs/>
          <w:color w:val="1A1A1A"/>
          <w:sz w:val="24"/>
          <w:szCs w:val="24"/>
        </w:rPr>
        <w:t>1</w:t>
      </w:r>
      <w:r>
        <w:rPr>
          <w:rFonts w:ascii="Times New Roman" w:eastAsia="Georgia" w:hAnsi="Times New Roman" w:cs="Times New Roman"/>
          <w:b/>
          <w:bCs/>
          <w:color w:val="1A1A1A"/>
          <w:sz w:val="24"/>
          <w:szCs w:val="24"/>
        </w:rPr>
        <w:t>.</w:t>
      </w:r>
      <w:r w:rsidRPr="00581F5F">
        <w:rPr>
          <w:rFonts w:ascii="Times New Roman" w:eastAsia="Georgia" w:hAnsi="Times New Roman" w:cs="Times New Roman"/>
          <w:b/>
          <w:bCs/>
          <w:color w:val="1A1A1A"/>
          <w:sz w:val="24"/>
          <w:szCs w:val="24"/>
        </w:rPr>
        <w:t xml:space="preserve"> The System</w:t>
      </w:r>
    </w:p>
    <w:p w14:paraId="08BDAA7B" w14:textId="044CAD1E" w:rsidR="00F7490D" w:rsidRPr="00F7490D" w:rsidRDefault="00F7490D" w:rsidP="002C071D">
      <w:pPr>
        <w:spacing w:line="480" w:lineRule="auto"/>
        <w:rPr>
          <w:rFonts w:ascii="Times New Roman" w:hAnsi="Times New Roman" w:cs="Times New Roman"/>
        </w:rPr>
      </w:pPr>
      <w:r w:rsidRPr="00F7490D">
        <w:rPr>
          <w:rFonts w:ascii="Times New Roman" w:hAnsi="Times New Roman" w:cs="Times New Roman"/>
        </w:rPr>
        <w:t>During the interview, Farhanna Farid said something that</w:t>
      </w:r>
      <w:r>
        <w:rPr>
          <w:rFonts w:ascii="Times New Roman" w:hAnsi="Times New Roman" w:cs="Times New Roman"/>
        </w:rPr>
        <w:t xml:space="preserve"> is worth exploring further</w:t>
      </w:r>
      <w:r w:rsidRPr="00F7490D">
        <w:rPr>
          <w:rFonts w:ascii="Times New Roman" w:hAnsi="Times New Roman" w:cs="Times New Roman"/>
        </w:rPr>
        <w:t xml:space="preserve">. Strength training is, in her words, </w:t>
      </w:r>
      <w:r>
        <w:rPr>
          <w:rFonts w:ascii="Times New Roman" w:hAnsi="Times New Roman" w:cs="Times New Roman"/>
        </w:rPr>
        <w:t>“</w:t>
      </w:r>
      <w:r w:rsidRPr="00F7490D">
        <w:rPr>
          <w:rFonts w:ascii="Times New Roman" w:hAnsi="Times New Roman" w:cs="Times New Roman"/>
        </w:rPr>
        <w:t>sort of like a rite of passage for young males.</w:t>
      </w:r>
      <w:r>
        <w:rPr>
          <w:rFonts w:ascii="Times New Roman" w:hAnsi="Times New Roman" w:cs="Times New Roman"/>
        </w:rPr>
        <w:t>”</w:t>
      </w:r>
      <w:r w:rsidRPr="00F7490D">
        <w:rPr>
          <w:rFonts w:ascii="Times New Roman" w:hAnsi="Times New Roman" w:cs="Times New Roman"/>
        </w:rPr>
        <w:t xml:space="preserve"> She said it as a description, but the phrase is doing more analytical work than its tone gave away. It says there is a passage. It also says the passage has a sex, and that the sex is not hers, and not mine.</w:t>
      </w:r>
    </w:p>
    <w:p w14:paraId="63D76DBB" w14:textId="1A6F310F" w:rsidR="00F7490D" w:rsidRPr="00F7490D" w:rsidRDefault="00F7490D" w:rsidP="002C071D">
      <w:pPr>
        <w:spacing w:line="480" w:lineRule="auto"/>
        <w:rPr>
          <w:rFonts w:ascii="Times New Roman" w:hAnsi="Times New Roman" w:cs="Times New Roman"/>
        </w:rPr>
      </w:pPr>
      <w:r w:rsidRPr="00F7490D">
        <w:rPr>
          <w:rFonts w:ascii="Times New Roman" w:hAnsi="Times New Roman" w:cs="Times New Roman"/>
        </w:rPr>
        <w:t>Farhanna is Singapore</w:t>
      </w:r>
      <w:r>
        <w:rPr>
          <w:rFonts w:ascii="Times New Roman" w:hAnsi="Times New Roman" w:cs="Times New Roman"/>
        </w:rPr>
        <w:t>’</w:t>
      </w:r>
      <w:r w:rsidRPr="00F7490D">
        <w:rPr>
          <w:rFonts w:ascii="Times New Roman" w:hAnsi="Times New Roman" w:cs="Times New Roman"/>
        </w:rPr>
        <w:t xml:space="preserve">s record-breaking powerlifter. She has spent her career walking a route into strength sport that was not built for her. The system this </w:t>
      </w:r>
      <w:r>
        <w:rPr>
          <w:rFonts w:ascii="Times New Roman" w:hAnsi="Times New Roman" w:cs="Times New Roman"/>
        </w:rPr>
        <w:t>episode</w:t>
      </w:r>
      <w:r w:rsidRPr="00F7490D">
        <w:rPr>
          <w:rFonts w:ascii="Times New Roman" w:hAnsi="Times New Roman" w:cs="Times New Roman"/>
        </w:rPr>
        <w:t xml:space="preserve"> is ex</w:t>
      </w:r>
      <w:r w:rsidR="00C87856">
        <w:rPr>
          <w:rFonts w:ascii="Times New Roman" w:hAnsi="Times New Roman" w:cs="Times New Roman"/>
        </w:rPr>
        <w:t>ploring</w:t>
      </w:r>
      <w:r w:rsidRPr="00F7490D">
        <w:rPr>
          <w:rFonts w:ascii="Times New Roman" w:hAnsi="Times New Roman" w:cs="Times New Roman"/>
        </w:rPr>
        <w:t xml:space="preserve"> is the route itself</w:t>
      </w:r>
      <w:r>
        <w:rPr>
          <w:rFonts w:ascii="Times New Roman" w:hAnsi="Times New Roman" w:cs="Times New Roman"/>
        </w:rPr>
        <w:t>:</w:t>
      </w:r>
      <w:r w:rsidRPr="00F7490D">
        <w:rPr>
          <w:rFonts w:ascii="Times New Roman" w:hAnsi="Times New Roman" w:cs="Times New Roman"/>
        </w:rPr>
        <w:t xml:space="preserve"> the years of cultural induction that happen before a teenager walks into a weight room. The gym is not the system. The gym is the place where the passage either delivers a person or never does. By the time anyone reaches the door, the question of whether they belonged there has mostly already been answered.</w:t>
      </w:r>
    </w:p>
    <w:p w14:paraId="74FF402B" w14:textId="320202C7" w:rsidR="002C4EE8" w:rsidRPr="00581F5F" w:rsidRDefault="002C4EE8" w:rsidP="002C071D">
      <w:pPr>
        <w:pStyle w:val="Heading2"/>
        <w:spacing w:line="480" w:lineRule="auto"/>
        <w:rPr>
          <w:rFonts w:ascii="Times New Roman" w:hAnsi="Times New Roman" w:cs="Times New Roman"/>
          <w:sz w:val="24"/>
          <w:szCs w:val="24"/>
        </w:rPr>
      </w:pPr>
      <w:r w:rsidRPr="00581F5F">
        <w:rPr>
          <w:rFonts w:ascii="Times New Roman" w:eastAsia="Georgia" w:hAnsi="Times New Roman" w:cs="Times New Roman"/>
          <w:b/>
          <w:bCs/>
          <w:color w:val="1A1A1A"/>
          <w:sz w:val="24"/>
          <w:szCs w:val="24"/>
        </w:rPr>
        <w:t>2</w:t>
      </w:r>
      <w:r>
        <w:rPr>
          <w:rFonts w:ascii="Times New Roman" w:eastAsia="Georgia" w:hAnsi="Times New Roman" w:cs="Times New Roman"/>
          <w:b/>
          <w:bCs/>
          <w:color w:val="1A1A1A"/>
          <w:sz w:val="24"/>
          <w:szCs w:val="24"/>
        </w:rPr>
        <w:t>.</w:t>
      </w:r>
      <w:r w:rsidRPr="00581F5F">
        <w:rPr>
          <w:rFonts w:ascii="Times New Roman" w:eastAsia="Georgia" w:hAnsi="Times New Roman" w:cs="Times New Roman"/>
          <w:b/>
          <w:bCs/>
          <w:color w:val="1A1A1A"/>
          <w:sz w:val="24"/>
          <w:szCs w:val="24"/>
        </w:rPr>
        <w:t xml:space="preserve"> The Intended User</w:t>
      </w:r>
    </w:p>
    <w:p w14:paraId="7F4D957F" w14:textId="123411ED" w:rsidR="002C4EE8" w:rsidRPr="00581F5F" w:rsidRDefault="002C4EE8" w:rsidP="002C071D">
      <w:pPr>
        <w:spacing w:after="160" w:line="480" w:lineRule="auto"/>
        <w:rPr>
          <w:rFonts w:ascii="Times New Roman" w:hAnsi="Times New Roman" w:cs="Times New Roman"/>
        </w:rPr>
      </w:pPr>
      <w:r w:rsidRPr="00581F5F">
        <w:rPr>
          <w:rFonts w:ascii="Times New Roman" w:eastAsia="Georgia" w:hAnsi="Times New Roman" w:cs="Times New Roman"/>
        </w:rPr>
        <w:t xml:space="preserve">The default user of strength training </w:t>
      </w:r>
      <w:r w:rsidR="00835A0C">
        <w:rPr>
          <w:rFonts w:ascii="Times New Roman" w:eastAsia="Georgia" w:hAnsi="Times New Roman" w:cs="Times New Roman"/>
        </w:rPr>
        <w:t>environments</w:t>
      </w:r>
      <w:r w:rsidRPr="00581F5F">
        <w:rPr>
          <w:rFonts w:ascii="Times New Roman" w:eastAsia="Georgia" w:hAnsi="Times New Roman" w:cs="Times New Roman"/>
        </w:rPr>
        <w:t xml:space="preserve"> was a boy who encountered weights during adolescence as a normal developmental activity. His body changes were framed as growth. His family treated muscle gain as a sign of maturing into himself. His peers did the same training. He absorbed gym etiquette by osmosis from older boys. The</w:t>
      </w:r>
      <w:r w:rsidR="00835A0C">
        <w:rPr>
          <w:rFonts w:ascii="Times New Roman" w:eastAsia="Georgia" w:hAnsi="Times New Roman" w:cs="Times New Roman"/>
        </w:rPr>
        <w:t xml:space="preserve"> infrastucture</w:t>
      </w:r>
      <w:r w:rsidRPr="00581F5F">
        <w:rPr>
          <w:rFonts w:ascii="Times New Roman" w:eastAsia="Georgia" w:hAnsi="Times New Roman" w:cs="Times New Roman"/>
        </w:rPr>
        <w:t xml:space="preserve"> that followed</w:t>
      </w:r>
      <w:r w:rsidR="00835A0C">
        <w:rPr>
          <w:rFonts w:ascii="Times New Roman" w:eastAsia="Georgia" w:hAnsi="Times New Roman" w:cs="Times New Roman"/>
        </w:rPr>
        <w:t>, including</w:t>
      </w:r>
      <w:r w:rsidRPr="00581F5F">
        <w:rPr>
          <w:rFonts w:ascii="Times New Roman" w:eastAsia="Georgia" w:hAnsi="Times New Roman" w:cs="Times New Roman"/>
        </w:rPr>
        <w:t xml:space="preserve"> gyms, coaching cultures, equipm</w:t>
      </w:r>
      <w:r w:rsidR="00C65C11">
        <w:rPr>
          <w:rFonts w:ascii="Times New Roman" w:eastAsia="Georgia" w:hAnsi="Times New Roman" w:cs="Times New Roman"/>
        </w:rPr>
        <w:t>ent</w:t>
      </w:r>
      <w:r w:rsidRPr="00581F5F">
        <w:rPr>
          <w:rFonts w:ascii="Times New Roman" w:eastAsia="Georgia" w:hAnsi="Times New Roman" w:cs="Times New Roman"/>
        </w:rPr>
        <w:t xml:space="preserve">, federation structures, </w:t>
      </w:r>
      <w:r w:rsidR="00835A0C">
        <w:rPr>
          <w:rFonts w:ascii="Times New Roman" w:eastAsia="Georgia" w:hAnsi="Times New Roman" w:cs="Times New Roman"/>
        </w:rPr>
        <w:t xml:space="preserve">and </w:t>
      </w:r>
      <w:r w:rsidRPr="00581F5F">
        <w:rPr>
          <w:rFonts w:ascii="Times New Roman" w:eastAsia="Georgia" w:hAnsi="Times New Roman" w:cs="Times New Roman"/>
        </w:rPr>
        <w:t>marketing</w:t>
      </w:r>
      <w:r w:rsidR="00835A0C">
        <w:rPr>
          <w:rFonts w:ascii="Times New Roman" w:eastAsia="Georgia" w:hAnsi="Times New Roman" w:cs="Times New Roman"/>
        </w:rPr>
        <w:t>,</w:t>
      </w:r>
      <w:r w:rsidRPr="00581F5F">
        <w:rPr>
          <w:rFonts w:ascii="Times New Roman" w:eastAsia="Georgia" w:hAnsi="Times New Roman" w:cs="Times New Roman"/>
        </w:rPr>
        <w:t xml:space="preserve"> assumed this user already existed and built itself around him.</w:t>
      </w:r>
    </w:p>
    <w:p w14:paraId="5E6D2E48" w14:textId="6A2A85CD" w:rsidR="002C4EE8" w:rsidRPr="00581F5F" w:rsidRDefault="002C4EE8" w:rsidP="002C071D">
      <w:pPr>
        <w:spacing w:after="160" w:line="480" w:lineRule="auto"/>
        <w:rPr>
          <w:rFonts w:ascii="Times New Roman" w:hAnsi="Times New Roman" w:cs="Times New Roman"/>
        </w:rPr>
      </w:pPr>
      <w:r w:rsidRPr="00581F5F">
        <w:rPr>
          <w:rFonts w:ascii="Times New Roman" w:eastAsia="Georgia" w:hAnsi="Times New Roman" w:cs="Times New Roman"/>
        </w:rPr>
        <w:t xml:space="preserve">A girl arriving at the same gym at sixteen, or twenty-five, or thirty-five is not </w:t>
      </w:r>
      <w:r w:rsidR="00AE425B">
        <w:rPr>
          <w:rFonts w:ascii="Times New Roman" w:eastAsia="Georgia" w:hAnsi="Times New Roman" w:cs="Times New Roman"/>
        </w:rPr>
        <w:t xml:space="preserve">entering a neutral space. </w:t>
      </w:r>
      <w:r w:rsidRPr="00581F5F">
        <w:rPr>
          <w:rFonts w:ascii="Times New Roman" w:eastAsia="Georgia" w:hAnsi="Times New Roman" w:cs="Times New Roman"/>
        </w:rPr>
        <w:t xml:space="preserve">She is walking into an environment built for someone whose biography is not </w:t>
      </w:r>
      <w:r w:rsidRPr="00581F5F">
        <w:rPr>
          <w:rFonts w:ascii="Times New Roman" w:eastAsia="Georgia" w:hAnsi="Times New Roman" w:cs="Times New Roman"/>
        </w:rPr>
        <w:lastRenderedPageBreak/>
        <w:t xml:space="preserve">hers. The cardio machines feel easier because they look like the home cardio she has seen women do. The weight racks are harder because nothing in her cultural </w:t>
      </w:r>
      <w:r w:rsidR="00AE425B">
        <w:rPr>
          <w:rFonts w:ascii="Times New Roman" w:eastAsia="Georgia" w:hAnsi="Times New Roman" w:cs="Times New Roman"/>
        </w:rPr>
        <w:t>script</w:t>
      </w:r>
      <w:r w:rsidRPr="00581F5F">
        <w:rPr>
          <w:rFonts w:ascii="Times New Roman" w:eastAsia="Georgia" w:hAnsi="Times New Roman" w:cs="Times New Roman"/>
        </w:rPr>
        <w:t xml:space="preserve"> has told her she belongs there. </w:t>
      </w:r>
      <w:r w:rsidR="00AE425B" w:rsidRPr="00AE425B">
        <w:rPr>
          <w:rFonts w:ascii="Times New Roman" w:eastAsia="Georgia" w:hAnsi="Times New Roman" w:cs="Times New Roman"/>
        </w:rPr>
        <w:t>This is not a statement about her natural inclination; it is a statement about how the space has been designed, coded, and made legible for someone else.</w:t>
      </w:r>
    </w:p>
    <w:p w14:paraId="1D9577D2" w14:textId="4B98567B" w:rsidR="002C4EE8" w:rsidRPr="00581F5F" w:rsidRDefault="002C4EE8" w:rsidP="002C071D">
      <w:pPr>
        <w:pStyle w:val="Heading2"/>
        <w:spacing w:line="480" w:lineRule="auto"/>
        <w:rPr>
          <w:rFonts w:ascii="Times New Roman" w:hAnsi="Times New Roman" w:cs="Times New Roman"/>
          <w:sz w:val="24"/>
          <w:szCs w:val="24"/>
        </w:rPr>
      </w:pPr>
      <w:r w:rsidRPr="00581F5F">
        <w:rPr>
          <w:rFonts w:ascii="Times New Roman" w:eastAsia="Georgia" w:hAnsi="Times New Roman" w:cs="Times New Roman"/>
          <w:b/>
          <w:bCs/>
          <w:color w:val="1A1A1A"/>
          <w:sz w:val="24"/>
          <w:szCs w:val="24"/>
        </w:rPr>
        <w:t>3</w:t>
      </w:r>
      <w:r>
        <w:rPr>
          <w:rFonts w:ascii="Times New Roman" w:eastAsia="Georgia" w:hAnsi="Times New Roman" w:cs="Times New Roman"/>
          <w:b/>
          <w:bCs/>
          <w:color w:val="1A1A1A"/>
          <w:sz w:val="24"/>
          <w:szCs w:val="24"/>
        </w:rPr>
        <w:t>.</w:t>
      </w:r>
      <w:r w:rsidRPr="00581F5F">
        <w:rPr>
          <w:rFonts w:ascii="Times New Roman" w:eastAsia="Georgia" w:hAnsi="Times New Roman" w:cs="Times New Roman"/>
          <w:b/>
          <w:bCs/>
          <w:color w:val="1A1A1A"/>
          <w:sz w:val="24"/>
          <w:szCs w:val="24"/>
        </w:rPr>
        <w:t xml:space="preserve"> Hidden Exclusions</w:t>
      </w:r>
    </w:p>
    <w:p w14:paraId="62CE17C0" w14:textId="7C0F804A" w:rsidR="00AE425B" w:rsidRDefault="00AE425B" w:rsidP="002C071D">
      <w:pPr>
        <w:spacing w:after="160" w:line="480" w:lineRule="auto"/>
        <w:rPr>
          <w:rFonts w:ascii="Times New Roman" w:eastAsia="Georgia" w:hAnsi="Times New Roman" w:cs="Times New Roman"/>
        </w:rPr>
      </w:pPr>
      <w:r w:rsidRPr="00AE425B">
        <w:rPr>
          <w:rFonts w:ascii="Times New Roman" w:eastAsia="Georgia" w:hAnsi="Times New Roman" w:cs="Times New Roman"/>
        </w:rPr>
        <w:t>The exclusions this design produces happen at different points in a girl</w:t>
      </w:r>
      <w:r>
        <w:rPr>
          <w:rFonts w:ascii="Times New Roman" w:eastAsia="Georgia" w:hAnsi="Times New Roman" w:cs="Times New Roman"/>
        </w:rPr>
        <w:t>’</w:t>
      </w:r>
      <w:r w:rsidRPr="00AE425B">
        <w:rPr>
          <w:rFonts w:ascii="Times New Roman" w:eastAsia="Georgia" w:hAnsi="Times New Roman" w:cs="Times New Roman"/>
        </w:rPr>
        <w:t>s life. One does its work before she would ever have walked into a gym. The other does its work after she has already started training, when staying becomes its own cost.</w:t>
      </w:r>
    </w:p>
    <w:p w14:paraId="65431992" w14:textId="582371B5" w:rsidR="002C4EE8" w:rsidRPr="00581F5F" w:rsidRDefault="002C4EE8" w:rsidP="002C071D">
      <w:pPr>
        <w:spacing w:after="160" w:line="480" w:lineRule="auto"/>
        <w:rPr>
          <w:rFonts w:ascii="Times New Roman" w:hAnsi="Times New Roman" w:cs="Times New Roman"/>
        </w:rPr>
      </w:pPr>
      <w:r w:rsidRPr="00581F5F">
        <w:rPr>
          <w:rFonts w:ascii="Times New Roman" w:eastAsia="Georgia" w:hAnsi="Times New Roman" w:cs="Times New Roman"/>
        </w:rPr>
        <w:t>The first is the girl whose family does not recognize strength training as developmentally appropriate. Farhanna describes her own mother worrying about whether heavy lifting would affect her reproductive health. That worry is not idiosyncratic. It belongs to an entire framework in which women’s bodies are evaluated for fertility and aesthetic outcomes rather than for capability. A teenage girl whose family applies this framework cannot easily develop strength training even when her local gym is technically open. The exclusion has done its work years before she would have walked in.</w:t>
      </w:r>
    </w:p>
    <w:p w14:paraId="5A38E648" w14:textId="3DBB4812" w:rsidR="002C4EE8" w:rsidRPr="00581F5F" w:rsidRDefault="002C4EE8" w:rsidP="002C071D">
      <w:pPr>
        <w:spacing w:after="160" w:line="480" w:lineRule="auto"/>
        <w:rPr>
          <w:rFonts w:ascii="Times New Roman" w:hAnsi="Times New Roman" w:cs="Times New Roman"/>
        </w:rPr>
      </w:pPr>
      <w:r w:rsidRPr="00581F5F">
        <w:rPr>
          <w:rFonts w:ascii="Times New Roman" w:eastAsia="Georgia" w:hAnsi="Times New Roman" w:cs="Times New Roman"/>
        </w:rPr>
        <w:t>The second is the woman who reaches the gym but cannot afford the social cost of staying. Farhanna describes the body image transition honestly: clothes that no longer fit, photographs that show a body she had to get used to. She had a partner who celebrated her strength rather than her shape. A woman without that support faces a colder calculation</w:t>
      </w:r>
      <w:r w:rsidR="00815201">
        <w:rPr>
          <w:rFonts w:ascii="Times New Roman" w:eastAsia="Georgia" w:hAnsi="Times New Roman" w:cs="Times New Roman"/>
        </w:rPr>
        <w:t>:</w:t>
      </w:r>
      <w:r w:rsidRPr="00581F5F">
        <w:rPr>
          <w:rFonts w:ascii="Times New Roman" w:eastAsia="Georgia" w:hAnsi="Times New Roman" w:cs="Times New Roman"/>
        </w:rPr>
        <w:t xml:space="preserve"> stay strong and feel out of step with peer or family aesthetic norms, or scale back to fit them. The exclusion happens not at the moment of entry but in the months that follow, when the gym is still open but the rest of her life </w:t>
      </w:r>
      <w:r w:rsidR="00815201">
        <w:rPr>
          <w:rFonts w:ascii="Times New Roman" w:eastAsia="Georgia" w:hAnsi="Times New Roman" w:cs="Times New Roman"/>
        </w:rPr>
        <w:t>starts to compete with it</w:t>
      </w:r>
      <w:r w:rsidRPr="00581F5F">
        <w:rPr>
          <w:rFonts w:ascii="Times New Roman" w:eastAsia="Georgia" w:hAnsi="Times New Roman" w:cs="Times New Roman"/>
        </w:rPr>
        <w:t>.</w:t>
      </w:r>
    </w:p>
    <w:p w14:paraId="10E31855" w14:textId="77777777" w:rsidR="00815201" w:rsidRDefault="002C4EE8" w:rsidP="002C071D">
      <w:pPr>
        <w:spacing w:after="160" w:line="480" w:lineRule="auto"/>
        <w:rPr>
          <w:rFonts w:ascii="Times New Roman" w:eastAsia="Georgia" w:hAnsi="Times New Roman" w:cs="Times New Roman"/>
        </w:rPr>
      </w:pPr>
      <w:r w:rsidRPr="00581F5F">
        <w:rPr>
          <w:rFonts w:ascii="Times New Roman" w:eastAsia="Georgia" w:hAnsi="Times New Roman" w:cs="Times New Roman"/>
        </w:rPr>
        <w:t xml:space="preserve">Farhanna also names a third layer. She mentions that federation-level safeguards for female athletes </w:t>
      </w:r>
      <w:r w:rsidR="00815201">
        <w:rPr>
          <w:rFonts w:ascii="Times New Roman" w:eastAsia="Georgia" w:hAnsi="Times New Roman" w:cs="Times New Roman"/>
        </w:rPr>
        <w:t>c</w:t>
      </w:r>
      <w:r w:rsidRPr="00581F5F">
        <w:rPr>
          <w:rFonts w:ascii="Times New Roman" w:eastAsia="Georgia" w:hAnsi="Times New Roman" w:cs="Times New Roman"/>
        </w:rPr>
        <w:t xml:space="preserve">ould be strengthened. A federation that is technically open but where female athletes </w:t>
      </w:r>
      <w:r w:rsidRPr="00581F5F">
        <w:rPr>
          <w:rFonts w:ascii="Times New Roman" w:eastAsia="Georgia" w:hAnsi="Times New Roman" w:cs="Times New Roman"/>
        </w:rPr>
        <w:lastRenderedPageBreak/>
        <w:t xml:space="preserve">do not feel safe to express themselves is also a structural barrier. </w:t>
      </w:r>
      <w:r w:rsidR="00815201" w:rsidRPr="00815201">
        <w:rPr>
          <w:rFonts w:ascii="Times New Roman" w:eastAsia="Georgia" w:hAnsi="Times New Roman" w:cs="Times New Roman"/>
        </w:rPr>
        <w:t>This is the layer of exclusion you only see from the inside of the sport, which is why it is so rarely named from the outside.</w:t>
      </w:r>
    </w:p>
    <w:p w14:paraId="68058ED7" w14:textId="1656896F" w:rsidR="002C4EE8" w:rsidRPr="00581F5F" w:rsidRDefault="002C4EE8" w:rsidP="002C071D">
      <w:pPr>
        <w:spacing w:after="160" w:line="480" w:lineRule="auto"/>
        <w:rPr>
          <w:rFonts w:ascii="Times New Roman" w:hAnsi="Times New Roman" w:cs="Times New Roman"/>
        </w:rPr>
      </w:pPr>
      <w:r w:rsidRPr="00581F5F">
        <w:rPr>
          <w:rFonts w:ascii="Times New Roman" w:eastAsia="Georgia" w:hAnsi="Times New Roman" w:cs="Times New Roman"/>
          <w:b/>
          <w:bCs/>
          <w:color w:val="1A1A1A"/>
        </w:rPr>
        <w:t>4</w:t>
      </w:r>
      <w:r>
        <w:rPr>
          <w:rFonts w:ascii="Times New Roman" w:eastAsia="Georgia" w:hAnsi="Times New Roman" w:cs="Times New Roman"/>
          <w:b/>
          <w:bCs/>
          <w:color w:val="1A1A1A"/>
        </w:rPr>
        <w:t>.</w:t>
      </w:r>
      <w:r w:rsidRPr="00581F5F">
        <w:rPr>
          <w:rFonts w:ascii="Times New Roman" w:eastAsia="Georgia" w:hAnsi="Times New Roman" w:cs="Times New Roman"/>
          <w:b/>
          <w:bCs/>
          <w:color w:val="1A1A1A"/>
        </w:rPr>
        <w:t xml:space="preserve"> Embedded Values</w:t>
      </w:r>
    </w:p>
    <w:p w14:paraId="3845BF9F" w14:textId="1BAD0C7E" w:rsidR="002C4EE8" w:rsidRPr="00581F5F" w:rsidRDefault="002C4EE8" w:rsidP="002C071D">
      <w:pPr>
        <w:spacing w:after="160" w:line="480" w:lineRule="auto"/>
        <w:rPr>
          <w:rFonts w:ascii="Times New Roman" w:hAnsi="Times New Roman" w:cs="Times New Roman"/>
        </w:rPr>
      </w:pPr>
      <w:r w:rsidRPr="00581F5F">
        <w:rPr>
          <w:rFonts w:ascii="Times New Roman" w:eastAsia="Georgia" w:hAnsi="Times New Roman" w:cs="Times New Roman"/>
        </w:rPr>
        <w:t>The design choice to treat strength training as a developmental trajectory beginning in adolescence reveals what this system actually optimizes for: the male growth pathway from boyhood into strength, and the infrastructure that supports anyone already on that pathway. Gym memberships, lifter counts, competition participation, equipment sales</w:t>
      </w:r>
      <w:r w:rsidR="00815201">
        <w:rPr>
          <w:rFonts w:ascii="Times New Roman" w:eastAsia="Georgia" w:hAnsi="Times New Roman" w:cs="Times New Roman"/>
        </w:rPr>
        <w:t>,</w:t>
      </w:r>
      <w:r w:rsidRPr="00581F5F">
        <w:rPr>
          <w:rFonts w:ascii="Times New Roman" w:eastAsia="Georgia" w:hAnsi="Times New Roman" w:cs="Times New Roman"/>
        </w:rPr>
        <w:t xml:space="preserve"> every metric the system uses tracks people moving along this trajectory.</w:t>
      </w:r>
    </w:p>
    <w:p w14:paraId="66D517B8" w14:textId="77777777" w:rsidR="002C4EE8" w:rsidRPr="00581F5F" w:rsidRDefault="002C4EE8" w:rsidP="002C071D">
      <w:pPr>
        <w:spacing w:after="160" w:line="480" w:lineRule="auto"/>
        <w:rPr>
          <w:rFonts w:ascii="Times New Roman" w:hAnsi="Times New Roman" w:cs="Times New Roman"/>
        </w:rPr>
      </w:pPr>
      <w:r w:rsidRPr="00581F5F">
        <w:rPr>
          <w:rFonts w:ascii="Times New Roman" w:eastAsia="Georgia" w:hAnsi="Times New Roman" w:cs="Times New Roman"/>
        </w:rPr>
        <w:t>A thirty-year-old woman just starting out is in the same gym, using the same equipment, surrounded by the same culture, but moving through a different developmental arc. She has to acquire fluency the system assumed she already had. The infrastructure is not hostile. It is just not designed for her arrival pattern.</w:t>
      </w:r>
    </w:p>
    <w:p w14:paraId="17FBC955" w14:textId="77777777" w:rsidR="002C4EE8" w:rsidRPr="00581F5F" w:rsidRDefault="002C4EE8" w:rsidP="002C071D">
      <w:pPr>
        <w:spacing w:after="160" w:line="480" w:lineRule="auto"/>
        <w:rPr>
          <w:rFonts w:ascii="Times New Roman" w:hAnsi="Times New Roman" w:cs="Times New Roman"/>
        </w:rPr>
      </w:pPr>
      <w:r w:rsidRPr="00581F5F">
        <w:rPr>
          <w:rFonts w:ascii="Times New Roman" w:eastAsia="Georgia" w:hAnsi="Times New Roman" w:cs="Times New Roman"/>
        </w:rPr>
        <w:t>The deeper value embedded in this system is that childhood exposure is treated as a private matter. Families decide. Schools decide, or do not. Peer groups decide. The strength infrastructure begins its work only after that decision has been made elsewhere by someone else. By the time a girl reaches the gym door, the most important determinant of whether she will stay has already been settled in a place the gym has no reach into. The system measures arrivals. It does not measure the path that produced them.</w:t>
      </w:r>
    </w:p>
    <w:p w14:paraId="31679367" w14:textId="07E07EAA" w:rsidR="002C4EE8" w:rsidRDefault="002C4EE8" w:rsidP="002C071D">
      <w:pPr>
        <w:pStyle w:val="Heading2"/>
        <w:spacing w:line="480" w:lineRule="auto"/>
        <w:rPr>
          <w:rFonts w:ascii="Times New Roman" w:eastAsia="Georgia" w:hAnsi="Times New Roman" w:cs="Times New Roman"/>
          <w:b/>
          <w:bCs/>
          <w:color w:val="1A1A1A"/>
          <w:sz w:val="24"/>
          <w:szCs w:val="24"/>
        </w:rPr>
      </w:pPr>
      <w:r w:rsidRPr="00581F5F">
        <w:rPr>
          <w:rFonts w:ascii="Times New Roman" w:eastAsia="Georgia" w:hAnsi="Times New Roman" w:cs="Times New Roman"/>
          <w:b/>
          <w:bCs/>
          <w:color w:val="1A1A1A"/>
          <w:sz w:val="24"/>
          <w:szCs w:val="24"/>
        </w:rPr>
        <w:t>5</w:t>
      </w:r>
      <w:r>
        <w:rPr>
          <w:rFonts w:ascii="Times New Roman" w:eastAsia="Georgia" w:hAnsi="Times New Roman" w:cs="Times New Roman"/>
          <w:b/>
          <w:bCs/>
          <w:color w:val="1A1A1A"/>
          <w:sz w:val="24"/>
          <w:szCs w:val="24"/>
        </w:rPr>
        <w:t>.</w:t>
      </w:r>
      <w:r w:rsidRPr="00581F5F">
        <w:rPr>
          <w:rFonts w:ascii="Times New Roman" w:eastAsia="Georgia" w:hAnsi="Times New Roman" w:cs="Times New Roman"/>
          <w:b/>
          <w:bCs/>
          <w:color w:val="1A1A1A"/>
          <w:sz w:val="24"/>
          <w:szCs w:val="24"/>
        </w:rPr>
        <w:t xml:space="preserve"> Ethical Redesign</w:t>
      </w:r>
    </w:p>
    <w:p w14:paraId="1E20D4EC" w14:textId="7C10983A" w:rsidR="00502BC6" w:rsidRPr="00502BC6" w:rsidRDefault="00502BC6" w:rsidP="002C071D">
      <w:pPr>
        <w:spacing w:line="480" w:lineRule="auto"/>
        <w:rPr>
          <w:rFonts w:ascii="Times New Roman" w:hAnsi="Times New Roman" w:cs="Times New Roman"/>
        </w:rPr>
      </w:pPr>
      <w:r w:rsidRPr="00502BC6">
        <w:rPr>
          <w:rFonts w:ascii="Times New Roman" w:hAnsi="Times New Roman" w:cs="Times New Roman"/>
        </w:rPr>
        <w:t xml:space="preserve">The three redesigns that follow act at three different stages of the path. One acts well before someone reaches a gym, in primary school. </w:t>
      </w:r>
      <w:r>
        <w:rPr>
          <w:rFonts w:ascii="Times New Roman" w:hAnsi="Times New Roman" w:cs="Times New Roman"/>
        </w:rPr>
        <w:t xml:space="preserve">The other </w:t>
      </w:r>
      <w:r w:rsidRPr="00502BC6">
        <w:rPr>
          <w:rFonts w:ascii="Times New Roman" w:hAnsi="Times New Roman" w:cs="Times New Roman"/>
        </w:rPr>
        <w:t xml:space="preserve">acts at the gym itself, in how its codes are taught and to whom. </w:t>
      </w:r>
      <w:r>
        <w:rPr>
          <w:rFonts w:ascii="Times New Roman" w:hAnsi="Times New Roman" w:cs="Times New Roman"/>
        </w:rPr>
        <w:t>The last one</w:t>
      </w:r>
      <w:r w:rsidRPr="00502BC6">
        <w:rPr>
          <w:rFonts w:ascii="Times New Roman" w:hAnsi="Times New Roman" w:cs="Times New Roman"/>
        </w:rPr>
        <w:t xml:space="preserve"> acts beyond the gym, inside the federations that determine whether a woman who has arrived can stay safely. None of them assume the work can be done at a single point.</w:t>
      </w:r>
    </w:p>
    <w:p w14:paraId="65CD9769" w14:textId="77777777" w:rsidR="00502BC6" w:rsidRPr="00502BC6" w:rsidRDefault="00502BC6" w:rsidP="002C071D"/>
    <w:p w14:paraId="13E4BE7B" w14:textId="4366C98B" w:rsidR="002C4EE8" w:rsidRPr="00581F5F" w:rsidRDefault="002C4EE8" w:rsidP="002C071D">
      <w:pPr>
        <w:spacing w:after="160" w:line="480" w:lineRule="auto"/>
        <w:rPr>
          <w:rFonts w:ascii="Times New Roman" w:hAnsi="Times New Roman" w:cs="Times New Roman"/>
        </w:rPr>
      </w:pPr>
      <w:r w:rsidRPr="00581F5F">
        <w:rPr>
          <w:rFonts w:ascii="Times New Roman" w:eastAsia="Georgia" w:hAnsi="Times New Roman" w:cs="Times New Roman"/>
        </w:rPr>
        <w:t xml:space="preserve">The first is structured strength education in primary school physical education. Farhanna names this directly in the conversation. </w:t>
      </w:r>
      <w:r w:rsidR="00502BC6">
        <w:rPr>
          <w:rFonts w:ascii="Times New Roman" w:eastAsia="Georgia" w:hAnsi="Times New Roman" w:cs="Times New Roman"/>
        </w:rPr>
        <w:t>A</w:t>
      </w:r>
      <w:r w:rsidRPr="00581F5F">
        <w:rPr>
          <w:rFonts w:ascii="Times New Roman" w:eastAsia="Georgia" w:hAnsi="Times New Roman" w:cs="Times New Roman"/>
        </w:rPr>
        <w:t>ge-appropriate body-weight strength work</w:t>
      </w:r>
      <w:r w:rsidR="00C66538">
        <w:rPr>
          <w:rFonts w:ascii="Times New Roman" w:eastAsia="Georgia" w:hAnsi="Times New Roman" w:cs="Times New Roman"/>
        </w:rPr>
        <w:t xml:space="preserve">, </w:t>
      </w:r>
      <w:r w:rsidRPr="00581F5F">
        <w:rPr>
          <w:rFonts w:ascii="Times New Roman" w:eastAsia="Georgia" w:hAnsi="Times New Roman" w:cs="Times New Roman"/>
        </w:rPr>
        <w:t xml:space="preserve">taught in mixed-gender classes as a basic motor literacy, alongside running and ball sports. </w:t>
      </w:r>
      <w:r w:rsidR="00C66538">
        <w:rPr>
          <w:rFonts w:ascii="Times New Roman" w:eastAsia="Georgia" w:hAnsi="Times New Roman" w:cs="Times New Roman"/>
        </w:rPr>
        <w:t xml:space="preserve">Schools will object that they </w:t>
      </w:r>
      <w:r w:rsidRPr="00581F5F">
        <w:rPr>
          <w:rFonts w:ascii="Times New Roman" w:eastAsia="Georgia" w:hAnsi="Times New Roman" w:cs="Times New Roman"/>
        </w:rPr>
        <w:t>lack equipment and qualified teachers. Body-weight strength training</w:t>
      </w:r>
      <w:r w:rsidR="00C66538">
        <w:rPr>
          <w:rFonts w:ascii="Times New Roman" w:eastAsia="Georgia" w:hAnsi="Times New Roman" w:cs="Times New Roman"/>
        </w:rPr>
        <w:t xml:space="preserve"> though</w:t>
      </w:r>
      <w:r w:rsidRPr="00581F5F">
        <w:rPr>
          <w:rFonts w:ascii="Times New Roman" w:eastAsia="Georgia" w:hAnsi="Times New Roman" w:cs="Times New Roman"/>
        </w:rPr>
        <w:t xml:space="preserve"> requires no equipment</w:t>
      </w:r>
      <w:r w:rsidR="00C66538">
        <w:rPr>
          <w:rFonts w:ascii="Times New Roman" w:eastAsia="Georgia" w:hAnsi="Times New Roman" w:cs="Times New Roman"/>
        </w:rPr>
        <w:t xml:space="preserve">. </w:t>
      </w:r>
      <w:r w:rsidRPr="00581F5F">
        <w:rPr>
          <w:rFonts w:ascii="Times New Roman" w:eastAsia="Georgia" w:hAnsi="Times New Roman" w:cs="Times New Roman"/>
        </w:rPr>
        <w:t>The aim is not to produce powerlifters. It is to ensure that by the time a girl is fourteen, the weight rack is not unfamiliar terrain.</w:t>
      </w:r>
    </w:p>
    <w:p w14:paraId="496C3FB0" w14:textId="70619C48" w:rsidR="002C4EE8" w:rsidRPr="00581F5F" w:rsidRDefault="00C66538" w:rsidP="002C071D">
      <w:pPr>
        <w:spacing w:after="160" w:line="480" w:lineRule="auto"/>
        <w:rPr>
          <w:rFonts w:ascii="Times New Roman" w:hAnsi="Times New Roman" w:cs="Times New Roman"/>
        </w:rPr>
      </w:pPr>
      <w:r>
        <w:rPr>
          <w:rFonts w:ascii="Times New Roman" w:eastAsia="Georgia" w:hAnsi="Times New Roman" w:cs="Times New Roman"/>
        </w:rPr>
        <w:t xml:space="preserve">Also, </w:t>
      </w:r>
      <w:r w:rsidR="002C4EE8" w:rsidRPr="00581F5F">
        <w:rPr>
          <w:rFonts w:ascii="Times New Roman" w:eastAsia="Georgia" w:hAnsi="Times New Roman" w:cs="Times New Roman"/>
        </w:rPr>
        <w:t xml:space="preserve">gym </w:t>
      </w:r>
      <w:r>
        <w:rPr>
          <w:rFonts w:ascii="Times New Roman" w:eastAsia="Georgia" w:hAnsi="Times New Roman" w:cs="Times New Roman"/>
        </w:rPr>
        <w:t>environments</w:t>
      </w:r>
      <w:r w:rsidR="002C4EE8" w:rsidRPr="00581F5F">
        <w:rPr>
          <w:rFonts w:ascii="Times New Roman" w:eastAsia="Georgia" w:hAnsi="Times New Roman" w:cs="Times New Roman"/>
        </w:rPr>
        <w:t xml:space="preserve"> </w:t>
      </w:r>
      <w:r>
        <w:rPr>
          <w:rFonts w:ascii="Times New Roman" w:eastAsia="Georgia" w:hAnsi="Times New Roman" w:cs="Times New Roman"/>
        </w:rPr>
        <w:t xml:space="preserve">should not </w:t>
      </w:r>
      <w:r w:rsidR="002C4EE8" w:rsidRPr="00581F5F">
        <w:rPr>
          <w:rFonts w:ascii="Times New Roman" w:eastAsia="Georgia" w:hAnsi="Times New Roman" w:cs="Times New Roman"/>
        </w:rPr>
        <w:t>require cultural fluency to navigate. The current arrangement asks newcomers to absorb unwritten codes</w:t>
      </w:r>
      <w:r>
        <w:rPr>
          <w:rFonts w:ascii="Times New Roman" w:eastAsia="Georgia" w:hAnsi="Times New Roman" w:cs="Times New Roman"/>
        </w:rPr>
        <w:t>:</w:t>
      </w:r>
      <w:r w:rsidR="002C4EE8" w:rsidRPr="00581F5F">
        <w:rPr>
          <w:rFonts w:ascii="Times New Roman" w:eastAsia="Georgia" w:hAnsi="Times New Roman" w:cs="Times New Roman"/>
        </w:rPr>
        <w:t xml:space="preserve"> what chalk is for, how to ask to work in, when to wait, how long a piece of equipment is socially yours, what eye contact means and does not mean. These are not posted. They are absorbed slowly by people whose peers were </w:t>
      </w:r>
      <w:r>
        <w:rPr>
          <w:rFonts w:ascii="Times New Roman" w:eastAsia="Georgia" w:hAnsi="Times New Roman" w:cs="Times New Roman"/>
        </w:rPr>
        <w:t xml:space="preserve">already </w:t>
      </w:r>
      <w:r w:rsidR="002C4EE8" w:rsidRPr="00581F5F">
        <w:rPr>
          <w:rFonts w:ascii="Times New Roman" w:eastAsia="Georgia" w:hAnsi="Times New Roman" w:cs="Times New Roman"/>
        </w:rPr>
        <w:t>inside</w:t>
      </w:r>
      <w:r>
        <w:rPr>
          <w:rFonts w:ascii="Times New Roman" w:eastAsia="Georgia" w:hAnsi="Times New Roman" w:cs="Times New Roman"/>
        </w:rPr>
        <w:t xml:space="preserve"> those environments</w:t>
      </w:r>
      <w:r w:rsidR="002C4EE8" w:rsidRPr="00581F5F">
        <w:rPr>
          <w:rFonts w:ascii="Times New Roman" w:eastAsia="Georgia" w:hAnsi="Times New Roman" w:cs="Times New Roman"/>
        </w:rPr>
        <w:t xml:space="preserve">. The </w:t>
      </w:r>
      <w:r>
        <w:rPr>
          <w:rFonts w:ascii="Times New Roman" w:eastAsia="Georgia" w:hAnsi="Times New Roman" w:cs="Times New Roman"/>
        </w:rPr>
        <w:t xml:space="preserve">solution is straightforward: </w:t>
      </w:r>
      <w:r w:rsidR="002C4EE8" w:rsidRPr="00581F5F">
        <w:rPr>
          <w:rFonts w:ascii="Times New Roman" w:eastAsia="Georgia" w:hAnsi="Times New Roman" w:cs="Times New Roman"/>
        </w:rPr>
        <w:t xml:space="preserve">etiquette signage, clearly marked beginner zones without the implication of segregation, and a hosted orientation rather than a self-directed one. </w:t>
      </w:r>
      <w:r>
        <w:rPr>
          <w:rFonts w:ascii="Times New Roman" w:eastAsia="Georgia" w:hAnsi="Times New Roman" w:cs="Times New Roman"/>
        </w:rPr>
        <w:t>Some will perceive this as patronizing</w:t>
      </w:r>
      <w:r w:rsidR="002C4EE8" w:rsidRPr="00581F5F">
        <w:rPr>
          <w:rFonts w:ascii="Times New Roman" w:eastAsia="Georgia" w:hAnsi="Times New Roman" w:cs="Times New Roman"/>
        </w:rPr>
        <w:t xml:space="preserve">. </w:t>
      </w:r>
      <w:r>
        <w:rPr>
          <w:rFonts w:ascii="Times New Roman" w:eastAsia="Georgia" w:hAnsi="Times New Roman" w:cs="Times New Roman"/>
        </w:rPr>
        <w:t>However, t</w:t>
      </w:r>
      <w:r w:rsidR="002C4EE8" w:rsidRPr="00581F5F">
        <w:rPr>
          <w:rFonts w:ascii="Times New Roman" w:eastAsia="Georgia" w:hAnsi="Times New Roman" w:cs="Times New Roman"/>
        </w:rPr>
        <w:t>he current arrangement is not a gym community. It is a gym community for people fluent in its codes.</w:t>
      </w:r>
    </w:p>
    <w:p w14:paraId="58D415F5" w14:textId="78DE2593" w:rsidR="002C4EE8" w:rsidRPr="00581F5F" w:rsidRDefault="00C66538" w:rsidP="002C071D">
      <w:pPr>
        <w:spacing w:after="160" w:line="480" w:lineRule="auto"/>
        <w:rPr>
          <w:rFonts w:ascii="Times New Roman" w:hAnsi="Times New Roman" w:cs="Times New Roman"/>
        </w:rPr>
      </w:pPr>
      <w:r>
        <w:rPr>
          <w:rFonts w:ascii="Times New Roman" w:eastAsia="Georgia" w:hAnsi="Times New Roman" w:cs="Times New Roman"/>
        </w:rPr>
        <w:t xml:space="preserve">Finally, </w:t>
      </w:r>
      <w:r w:rsidR="002C4EE8" w:rsidRPr="00581F5F">
        <w:rPr>
          <w:rFonts w:ascii="Times New Roman" w:eastAsia="Georgia" w:hAnsi="Times New Roman" w:cs="Times New Roman"/>
        </w:rPr>
        <w:t>federation-level safeguards</w:t>
      </w:r>
      <w:r>
        <w:rPr>
          <w:rFonts w:ascii="Times New Roman" w:eastAsia="Georgia" w:hAnsi="Times New Roman" w:cs="Times New Roman"/>
        </w:rPr>
        <w:t xml:space="preserve"> should be</w:t>
      </w:r>
      <w:r w:rsidR="002C4EE8" w:rsidRPr="00581F5F">
        <w:rPr>
          <w:rFonts w:ascii="Times New Roman" w:eastAsia="Georgia" w:hAnsi="Times New Roman" w:cs="Times New Roman"/>
        </w:rPr>
        <w:t xml:space="preserve"> built around female athlete safety. Farhanna raised this </w:t>
      </w:r>
      <w:r>
        <w:rPr>
          <w:rFonts w:ascii="Times New Roman" w:eastAsia="Georgia" w:hAnsi="Times New Roman" w:cs="Times New Roman"/>
        </w:rPr>
        <w:t>explicitly.</w:t>
      </w:r>
      <w:r w:rsidR="002C4EE8" w:rsidRPr="00581F5F">
        <w:rPr>
          <w:rFonts w:ascii="Times New Roman" w:eastAsia="Georgia" w:hAnsi="Times New Roman" w:cs="Times New Roman"/>
        </w:rPr>
        <w:t xml:space="preserve"> </w:t>
      </w:r>
      <w:r>
        <w:rPr>
          <w:rFonts w:ascii="Times New Roman" w:eastAsia="Georgia" w:hAnsi="Times New Roman" w:cs="Times New Roman"/>
        </w:rPr>
        <w:t xml:space="preserve">This entails </w:t>
      </w:r>
      <w:r w:rsidR="00C87856">
        <w:rPr>
          <w:rFonts w:ascii="Times New Roman" w:eastAsia="Georgia" w:hAnsi="Times New Roman" w:cs="Times New Roman"/>
        </w:rPr>
        <w:t xml:space="preserve">specific </w:t>
      </w:r>
      <w:r w:rsidR="002C4EE8" w:rsidRPr="00581F5F">
        <w:rPr>
          <w:rFonts w:ascii="Times New Roman" w:eastAsia="Georgia" w:hAnsi="Times New Roman" w:cs="Times New Roman"/>
        </w:rPr>
        <w:t xml:space="preserve">policies on coach-athlete conduct, reporting channels that do not route through the federation hierarchy, and regular independent safety audits. The </w:t>
      </w:r>
      <w:r>
        <w:rPr>
          <w:rFonts w:ascii="Times New Roman" w:eastAsia="Georgia" w:hAnsi="Times New Roman" w:cs="Times New Roman"/>
        </w:rPr>
        <w:t xml:space="preserve">federation might say </w:t>
      </w:r>
      <w:r w:rsidR="002C4EE8" w:rsidRPr="00581F5F">
        <w:rPr>
          <w:rFonts w:ascii="Times New Roman" w:eastAsia="Georgia" w:hAnsi="Times New Roman" w:cs="Times New Roman"/>
        </w:rPr>
        <w:t>that this introduces friction into a functioning</w:t>
      </w:r>
      <w:r>
        <w:rPr>
          <w:rFonts w:ascii="Times New Roman" w:eastAsia="Georgia" w:hAnsi="Times New Roman" w:cs="Times New Roman"/>
        </w:rPr>
        <w:t xml:space="preserve"> system</w:t>
      </w:r>
      <w:r w:rsidR="002C4EE8" w:rsidRPr="00581F5F">
        <w:rPr>
          <w:rFonts w:ascii="Times New Roman" w:eastAsia="Georgia" w:hAnsi="Times New Roman" w:cs="Times New Roman"/>
        </w:rPr>
        <w:t>.</w:t>
      </w:r>
      <w:r>
        <w:rPr>
          <w:rFonts w:ascii="Times New Roman" w:eastAsia="Georgia" w:hAnsi="Times New Roman" w:cs="Times New Roman"/>
        </w:rPr>
        <w:t xml:space="preserve"> Nevertheless,</w:t>
      </w:r>
      <w:r w:rsidR="002C4EE8" w:rsidRPr="00581F5F">
        <w:rPr>
          <w:rFonts w:ascii="Times New Roman" w:eastAsia="Georgia" w:hAnsi="Times New Roman" w:cs="Times New Roman"/>
        </w:rPr>
        <w:t xml:space="preserve"> </w:t>
      </w:r>
      <w:r>
        <w:rPr>
          <w:rFonts w:ascii="Times New Roman" w:eastAsia="Georgia" w:hAnsi="Times New Roman" w:cs="Times New Roman"/>
        </w:rPr>
        <w:t>a</w:t>
      </w:r>
      <w:r w:rsidR="002C4EE8" w:rsidRPr="00581F5F">
        <w:rPr>
          <w:rFonts w:ascii="Times New Roman" w:eastAsia="Georgia" w:hAnsi="Times New Roman" w:cs="Times New Roman"/>
        </w:rPr>
        <w:t xml:space="preserve"> federation can be functioning for the athletes it serves and structurally unsafe for the athletes it does not. Naming the gap and </w:t>
      </w:r>
      <w:r>
        <w:rPr>
          <w:rFonts w:ascii="Times New Roman" w:eastAsia="Georgia" w:hAnsi="Times New Roman" w:cs="Times New Roman"/>
        </w:rPr>
        <w:t>auditing</w:t>
      </w:r>
      <w:r w:rsidR="002C4EE8" w:rsidRPr="00581F5F">
        <w:rPr>
          <w:rFonts w:ascii="Times New Roman" w:eastAsia="Georgia" w:hAnsi="Times New Roman" w:cs="Times New Roman"/>
        </w:rPr>
        <w:t xml:space="preserve"> it is how it learns which it is for whom.</w:t>
      </w:r>
    </w:p>
    <w:p w14:paraId="5B5B3BBB" w14:textId="1C913A41" w:rsidR="002C4EE8" w:rsidRPr="00581F5F" w:rsidRDefault="002C4EE8" w:rsidP="002C071D">
      <w:pPr>
        <w:pStyle w:val="Heading2"/>
        <w:spacing w:line="480" w:lineRule="auto"/>
        <w:rPr>
          <w:rFonts w:ascii="Times New Roman" w:hAnsi="Times New Roman" w:cs="Times New Roman"/>
          <w:sz w:val="24"/>
          <w:szCs w:val="24"/>
        </w:rPr>
      </w:pPr>
      <w:r>
        <w:rPr>
          <w:rFonts w:ascii="Times New Roman" w:eastAsia="Georgia" w:hAnsi="Times New Roman" w:cs="Times New Roman"/>
          <w:b/>
          <w:bCs/>
          <w:color w:val="1A1A1A"/>
          <w:sz w:val="24"/>
          <w:szCs w:val="24"/>
        </w:rPr>
        <w:lastRenderedPageBreak/>
        <w:t xml:space="preserve">6. </w:t>
      </w:r>
      <w:r w:rsidRPr="00581F5F">
        <w:rPr>
          <w:rFonts w:ascii="Times New Roman" w:eastAsia="Georgia" w:hAnsi="Times New Roman" w:cs="Times New Roman"/>
          <w:b/>
          <w:bCs/>
          <w:color w:val="1A1A1A"/>
          <w:sz w:val="24"/>
          <w:szCs w:val="24"/>
        </w:rPr>
        <w:t>Reflection</w:t>
      </w:r>
    </w:p>
    <w:p w14:paraId="5CD904E9" w14:textId="07B2112E" w:rsidR="00F84DA7" w:rsidRDefault="00F84DA7" w:rsidP="002C071D">
      <w:pPr>
        <w:spacing w:after="80" w:line="480" w:lineRule="auto"/>
        <w:rPr>
          <w:rFonts w:ascii="Times New Roman" w:hAnsi="Times New Roman" w:cs="Times New Roman"/>
          <w:color w:val="000000" w:themeColor="text1"/>
        </w:rPr>
      </w:pPr>
      <w:r w:rsidRPr="00F84DA7">
        <w:rPr>
          <w:rFonts w:ascii="Times New Roman" w:hAnsi="Times New Roman" w:cs="Times New Roman"/>
          <w:color w:val="000000" w:themeColor="text1"/>
        </w:rPr>
        <w:t xml:space="preserve">Before this interview, I thought I understood what was happening in strength sport. The numbers are clear. Fewer women than men compete. Fewer women than men train. </w:t>
      </w:r>
      <w:r>
        <w:rPr>
          <w:rFonts w:ascii="Times New Roman" w:hAnsi="Times New Roman" w:cs="Times New Roman"/>
          <w:color w:val="000000" w:themeColor="text1"/>
        </w:rPr>
        <w:t>T</w:t>
      </w:r>
      <w:r w:rsidRPr="00F84DA7">
        <w:rPr>
          <w:rFonts w:ascii="Times New Roman" w:hAnsi="Times New Roman" w:cs="Times New Roman"/>
          <w:color w:val="000000" w:themeColor="text1"/>
        </w:rPr>
        <w:t>he explanations availabl</w:t>
      </w:r>
      <w:r>
        <w:rPr>
          <w:rFonts w:ascii="Times New Roman" w:hAnsi="Times New Roman" w:cs="Times New Roman"/>
          <w:color w:val="000000" w:themeColor="text1"/>
        </w:rPr>
        <w:t>e, such as</w:t>
      </w:r>
      <w:r w:rsidRPr="00F84DA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biology, </w:t>
      </w:r>
      <w:r w:rsidRPr="00F84DA7">
        <w:rPr>
          <w:rFonts w:ascii="Times New Roman" w:hAnsi="Times New Roman" w:cs="Times New Roman"/>
          <w:color w:val="000000" w:themeColor="text1"/>
        </w:rPr>
        <w:t>preference,</w:t>
      </w:r>
      <w:r>
        <w:rPr>
          <w:rFonts w:ascii="Times New Roman" w:hAnsi="Times New Roman" w:cs="Times New Roman"/>
          <w:color w:val="000000" w:themeColor="text1"/>
        </w:rPr>
        <w:t xml:space="preserve"> and</w:t>
      </w:r>
      <w:r w:rsidRPr="00F84DA7">
        <w:rPr>
          <w:rFonts w:ascii="Times New Roman" w:hAnsi="Times New Roman" w:cs="Times New Roman"/>
          <w:color w:val="000000" w:themeColor="text1"/>
        </w:rPr>
        <w:t xml:space="preserve"> time</w:t>
      </w:r>
      <w:r>
        <w:rPr>
          <w:rFonts w:ascii="Times New Roman" w:hAnsi="Times New Roman" w:cs="Times New Roman"/>
          <w:color w:val="000000" w:themeColor="text1"/>
        </w:rPr>
        <w:t>,</w:t>
      </w:r>
      <w:r w:rsidRPr="00F84DA7">
        <w:rPr>
          <w:rFonts w:ascii="Times New Roman" w:hAnsi="Times New Roman" w:cs="Times New Roman"/>
          <w:color w:val="000000" w:themeColor="text1"/>
        </w:rPr>
        <w:t xml:space="preserve"> were each plausible enough on their own that the gap could be filed away as something that did not </w:t>
      </w:r>
      <w:r>
        <w:rPr>
          <w:rFonts w:ascii="Times New Roman" w:hAnsi="Times New Roman" w:cs="Times New Roman"/>
          <w:color w:val="000000" w:themeColor="text1"/>
        </w:rPr>
        <w:t>require</w:t>
      </w:r>
      <w:r w:rsidRPr="00F84DA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further </w:t>
      </w:r>
      <w:r w:rsidRPr="00F84DA7">
        <w:rPr>
          <w:rFonts w:ascii="Times New Roman" w:hAnsi="Times New Roman" w:cs="Times New Roman"/>
          <w:color w:val="000000" w:themeColor="text1"/>
        </w:rPr>
        <w:t>thinking.</w:t>
      </w:r>
    </w:p>
    <w:p w14:paraId="17FE6BB3" w14:textId="0F58BC73" w:rsidR="00F84DA7" w:rsidRPr="00F84DA7" w:rsidRDefault="00F84DA7" w:rsidP="002C071D">
      <w:pPr>
        <w:spacing w:after="80" w:line="480" w:lineRule="auto"/>
        <w:rPr>
          <w:rFonts w:ascii="Times New Roman" w:hAnsi="Times New Roman" w:cs="Times New Roman"/>
          <w:color w:val="000000" w:themeColor="text1"/>
        </w:rPr>
      </w:pPr>
      <w:r w:rsidRPr="00F84DA7">
        <w:rPr>
          <w:rFonts w:ascii="Times New Roman" w:hAnsi="Times New Roman" w:cs="Times New Roman"/>
          <w:color w:val="000000" w:themeColor="text1"/>
        </w:rPr>
        <w:t xml:space="preserve">Farhanna's </w:t>
      </w:r>
      <w:r>
        <w:rPr>
          <w:rFonts w:ascii="Times New Roman" w:hAnsi="Times New Roman" w:cs="Times New Roman"/>
          <w:color w:val="000000" w:themeColor="text1"/>
        </w:rPr>
        <w:t>“</w:t>
      </w:r>
      <w:r w:rsidRPr="00F84DA7">
        <w:rPr>
          <w:rFonts w:ascii="Times New Roman" w:hAnsi="Times New Roman" w:cs="Times New Roman"/>
          <w:color w:val="000000" w:themeColor="text1"/>
        </w:rPr>
        <w:t>rite of passage</w:t>
      </w:r>
      <w:r>
        <w:rPr>
          <w:rFonts w:ascii="Times New Roman" w:hAnsi="Times New Roman" w:cs="Times New Roman"/>
          <w:color w:val="000000" w:themeColor="text1"/>
        </w:rPr>
        <w:t>”</w:t>
      </w:r>
      <w:r w:rsidRPr="00F84DA7">
        <w:rPr>
          <w:rFonts w:ascii="Times New Roman" w:hAnsi="Times New Roman" w:cs="Times New Roman"/>
          <w:color w:val="000000" w:themeColor="text1"/>
        </w:rPr>
        <w:t xml:space="preserve"> line did something to th</w:t>
      </w:r>
      <w:r>
        <w:rPr>
          <w:rFonts w:ascii="Times New Roman" w:hAnsi="Times New Roman" w:cs="Times New Roman"/>
          <w:color w:val="000000" w:themeColor="text1"/>
        </w:rPr>
        <w:t>ose</w:t>
      </w:r>
      <w:r w:rsidRPr="00F84DA7">
        <w:rPr>
          <w:rFonts w:ascii="Times New Roman" w:hAnsi="Times New Roman" w:cs="Times New Roman"/>
          <w:color w:val="000000" w:themeColor="text1"/>
        </w:rPr>
        <w:t xml:space="preserve"> explanation</w:t>
      </w:r>
      <w:r>
        <w:rPr>
          <w:rFonts w:ascii="Times New Roman" w:hAnsi="Times New Roman" w:cs="Times New Roman"/>
          <w:color w:val="000000" w:themeColor="text1"/>
        </w:rPr>
        <w:t>s</w:t>
      </w:r>
      <w:r w:rsidRPr="00F84DA7">
        <w:rPr>
          <w:rFonts w:ascii="Times New Roman" w:hAnsi="Times New Roman" w:cs="Times New Roman"/>
          <w:color w:val="000000" w:themeColor="text1"/>
        </w:rPr>
        <w:t>. It said the imbalance is not a preference difference. It is the residue of a passage that was built for someone else, and the imbalance persists because the passage persists. Once I heard it that way, I could not hear it any other way. The numbers in elite competition stopped looking like the result of women</w:t>
      </w:r>
      <w:r>
        <w:rPr>
          <w:rFonts w:ascii="Times New Roman" w:hAnsi="Times New Roman" w:cs="Times New Roman"/>
          <w:color w:val="000000" w:themeColor="text1"/>
        </w:rPr>
        <w:t>’</w:t>
      </w:r>
      <w:r w:rsidRPr="00F84DA7">
        <w:rPr>
          <w:rFonts w:ascii="Times New Roman" w:hAnsi="Times New Roman" w:cs="Times New Roman"/>
          <w:color w:val="000000" w:themeColor="text1"/>
        </w:rPr>
        <w:t>s choices. They started looking like the result of the choices made by the institutions, families, and cultures that determine which children are inducted i</w:t>
      </w:r>
      <w:r w:rsidR="00C87856">
        <w:rPr>
          <w:rFonts w:ascii="Times New Roman" w:hAnsi="Times New Roman" w:cs="Times New Roman"/>
          <w:color w:val="000000" w:themeColor="text1"/>
        </w:rPr>
        <w:t>nto</w:t>
      </w:r>
      <w:r w:rsidRPr="00F84DA7">
        <w:rPr>
          <w:rFonts w:ascii="Times New Roman" w:hAnsi="Times New Roman" w:cs="Times New Roman"/>
          <w:color w:val="000000" w:themeColor="text1"/>
        </w:rPr>
        <w:t xml:space="preserve"> strength.</w:t>
      </w:r>
    </w:p>
    <w:p w14:paraId="2320DB7E" w14:textId="0BC79FDE" w:rsidR="002C4EE8" w:rsidRPr="002C4EE8" w:rsidRDefault="00F84DA7" w:rsidP="002C071D">
      <w:pPr>
        <w:spacing w:after="80" w:line="480" w:lineRule="auto"/>
        <w:rPr>
          <w:rFonts w:ascii="Times New Roman" w:hAnsi="Times New Roman" w:cs="Times New Roman"/>
          <w:b/>
          <w:bCs/>
        </w:rPr>
      </w:pPr>
      <w:r w:rsidRPr="00F84DA7">
        <w:rPr>
          <w:rFonts w:ascii="Times New Roman" w:hAnsi="Times New Roman" w:cs="Times New Roman"/>
          <w:color w:val="000000" w:themeColor="text1"/>
        </w:rPr>
        <w:t>What I want to s</w:t>
      </w:r>
      <w:r w:rsidR="00C87856">
        <w:rPr>
          <w:rFonts w:ascii="Times New Roman" w:hAnsi="Times New Roman" w:cs="Times New Roman"/>
          <w:color w:val="000000" w:themeColor="text1"/>
        </w:rPr>
        <w:t xml:space="preserve">tay </w:t>
      </w:r>
      <w:r w:rsidRPr="00F84DA7">
        <w:rPr>
          <w:rFonts w:ascii="Times New Roman" w:hAnsi="Times New Roman" w:cs="Times New Roman"/>
          <w:color w:val="000000" w:themeColor="text1"/>
        </w:rPr>
        <w:t xml:space="preserve">with is </w:t>
      </w:r>
      <w:r w:rsidR="00C87856" w:rsidRPr="00C87856">
        <w:rPr>
          <w:rFonts w:ascii="Times New Roman" w:hAnsi="Times New Roman" w:cs="Times New Roman"/>
          <w:color w:val="000000" w:themeColor="text1"/>
        </w:rPr>
        <w:t xml:space="preserve">how much explanatory work the word </w:t>
      </w:r>
      <w:r w:rsidR="00C87856">
        <w:rPr>
          <w:rFonts w:ascii="Times New Roman" w:hAnsi="Times New Roman" w:cs="Times New Roman"/>
          <w:color w:val="000000" w:themeColor="text1"/>
        </w:rPr>
        <w:t>“</w:t>
      </w:r>
      <w:r w:rsidR="00C87856" w:rsidRPr="00C87856">
        <w:rPr>
          <w:rFonts w:ascii="Times New Roman" w:hAnsi="Times New Roman" w:cs="Times New Roman"/>
          <w:color w:val="000000" w:themeColor="text1"/>
        </w:rPr>
        <w:t>preference</w:t>
      </w:r>
      <w:r w:rsidR="00C87856">
        <w:rPr>
          <w:rFonts w:ascii="Times New Roman" w:hAnsi="Times New Roman" w:cs="Times New Roman"/>
          <w:color w:val="000000" w:themeColor="text1"/>
        </w:rPr>
        <w:t>”</w:t>
      </w:r>
      <w:r w:rsidR="00C87856" w:rsidRPr="00C87856">
        <w:rPr>
          <w:rFonts w:ascii="Times New Roman" w:hAnsi="Times New Roman" w:cs="Times New Roman"/>
          <w:color w:val="000000" w:themeColor="text1"/>
        </w:rPr>
        <w:t xml:space="preserve"> was doing in the version of this question I had carried before the conversation.</w:t>
      </w:r>
    </w:p>
    <w:sectPr w:rsidR="002C4EE8" w:rsidRPr="002C4E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EE8"/>
    <w:rsid w:val="002C071D"/>
    <w:rsid w:val="002C4EE8"/>
    <w:rsid w:val="002D18C1"/>
    <w:rsid w:val="00340CA1"/>
    <w:rsid w:val="00451E4F"/>
    <w:rsid w:val="00502BC6"/>
    <w:rsid w:val="006E6E77"/>
    <w:rsid w:val="007A6D8F"/>
    <w:rsid w:val="00815201"/>
    <w:rsid w:val="00835A0C"/>
    <w:rsid w:val="00A55B13"/>
    <w:rsid w:val="00AE425B"/>
    <w:rsid w:val="00C65C11"/>
    <w:rsid w:val="00C66538"/>
    <w:rsid w:val="00C87856"/>
    <w:rsid w:val="00E94F3A"/>
    <w:rsid w:val="00F7490D"/>
    <w:rsid w:val="00F84DA7"/>
    <w:rsid w:val="00FD499C"/>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075B15E8"/>
  <w15:chartTrackingRefBased/>
  <w15:docId w15:val="{421A234B-A935-7D47-8042-AC1CE2772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4E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4E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4E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E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E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E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E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E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E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E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E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E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E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E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E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E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E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EE8"/>
    <w:rPr>
      <w:rFonts w:eastAsiaTheme="majorEastAsia" w:cstheme="majorBidi"/>
      <w:color w:val="272727" w:themeColor="text1" w:themeTint="D8"/>
    </w:rPr>
  </w:style>
  <w:style w:type="paragraph" w:styleId="Title">
    <w:name w:val="Title"/>
    <w:basedOn w:val="Normal"/>
    <w:next w:val="Normal"/>
    <w:link w:val="TitleChar"/>
    <w:uiPriority w:val="10"/>
    <w:qFormat/>
    <w:rsid w:val="002C4E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E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E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E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E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4EE8"/>
    <w:rPr>
      <w:i/>
      <w:iCs/>
      <w:color w:val="404040" w:themeColor="text1" w:themeTint="BF"/>
    </w:rPr>
  </w:style>
  <w:style w:type="paragraph" w:styleId="ListParagraph">
    <w:name w:val="List Paragraph"/>
    <w:basedOn w:val="Normal"/>
    <w:uiPriority w:val="34"/>
    <w:qFormat/>
    <w:rsid w:val="002C4EE8"/>
    <w:pPr>
      <w:ind w:left="720"/>
      <w:contextualSpacing/>
    </w:pPr>
  </w:style>
  <w:style w:type="character" w:styleId="IntenseEmphasis">
    <w:name w:val="Intense Emphasis"/>
    <w:basedOn w:val="DefaultParagraphFont"/>
    <w:uiPriority w:val="21"/>
    <w:qFormat/>
    <w:rsid w:val="002C4EE8"/>
    <w:rPr>
      <w:i/>
      <w:iCs/>
      <w:color w:val="0F4761" w:themeColor="accent1" w:themeShade="BF"/>
    </w:rPr>
  </w:style>
  <w:style w:type="paragraph" w:styleId="IntenseQuote">
    <w:name w:val="Intense Quote"/>
    <w:basedOn w:val="Normal"/>
    <w:next w:val="Normal"/>
    <w:link w:val="IntenseQuoteChar"/>
    <w:uiPriority w:val="30"/>
    <w:qFormat/>
    <w:rsid w:val="002C4E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EE8"/>
    <w:rPr>
      <w:i/>
      <w:iCs/>
      <w:color w:val="0F4761" w:themeColor="accent1" w:themeShade="BF"/>
    </w:rPr>
  </w:style>
  <w:style w:type="character" w:styleId="IntenseReference">
    <w:name w:val="Intense Reference"/>
    <w:basedOn w:val="DefaultParagraphFont"/>
    <w:uiPriority w:val="32"/>
    <w:qFormat/>
    <w:rsid w:val="002C4E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5</Pages>
  <Words>1274</Words>
  <Characters>7265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Martinou</dc:creator>
  <cp:keywords/>
  <dc:description/>
  <cp:lastModifiedBy>Ioanna Martinou</cp:lastModifiedBy>
  <cp:revision>2</cp:revision>
  <dcterms:created xsi:type="dcterms:W3CDTF">2026-06-13T14:40:00Z</dcterms:created>
  <dcterms:modified xsi:type="dcterms:W3CDTF">2026-06-14T16:52:00Z</dcterms:modified>
</cp:coreProperties>
</file>